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052B" w14:textId="77777777" w:rsidR="00CC7560" w:rsidRDefault="00000000">
      <w:pPr>
        <w:spacing w:after="118" w:line="258" w:lineRule="auto"/>
        <w:ind w:left="-4"/>
      </w:pPr>
      <w:proofErr w:type="spellStart"/>
      <w:r>
        <w:rPr>
          <w:b/>
          <w:sz w:val="28"/>
        </w:rPr>
        <w:t>Nordean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digitaalinen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valtakirja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koskien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maksuliikepalveluiden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avaamista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muutoksia</w:t>
      </w:r>
      <w:proofErr w:type="spellEnd"/>
      <w:r>
        <w:rPr>
          <w:b/>
          <w:sz w:val="28"/>
        </w:rPr>
        <w:t xml:space="preserve"> </w:t>
      </w:r>
    </w:p>
    <w:p w14:paraId="14661DF6" w14:textId="77777777" w:rsidR="00CC7560" w:rsidRDefault="00000000">
      <w:proofErr w:type="spellStart"/>
      <w:r>
        <w:t>Nordean</w:t>
      </w:r>
      <w:proofErr w:type="spellEnd"/>
      <w:r>
        <w:t xml:space="preserve"> </w:t>
      </w:r>
      <w:proofErr w:type="spellStart"/>
      <w:r>
        <w:t>digitaalinen</w:t>
      </w:r>
      <w:proofErr w:type="spellEnd"/>
      <w:r>
        <w:t xml:space="preserve"> </w:t>
      </w:r>
      <w:proofErr w:type="spellStart"/>
      <w:r>
        <w:t>valtakirja</w:t>
      </w:r>
      <w:proofErr w:type="spellEnd"/>
      <w:r>
        <w:t xml:space="preserve"> </w:t>
      </w:r>
      <w:proofErr w:type="spellStart"/>
      <w:r>
        <w:t>täytetään</w:t>
      </w:r>
      <w:proofErr w:type="spellEnd"/>
      <w:r>
        <w:t xml:space="preserve"> </w:t>
      </w:r>
      <w:proofErr w:type="spellStart"/>
      <w:r>
        <w:t>osoitteessa</w:t>
      </w:r>
      <w:proofErr w:type="spellEnd"/>
      <w:r>
        <w:t xml:space="preserve"> </w:t>
      </w:r>
    </w:p>
    <w:p w14:paraId="2C9829F4" w14:textId="77777777" w:rsidR="00CC7560" w:rsidRDefault="00000000">
      <w:pPr>
        <w:spacing w:after="159"/>
      </w:pPr>
      <w:r>
        <w:t xml:space="preserve">https://www.nordea.fi/yritysasiakkaat/palvelumme/verkko-mobiilipalvelut/valtakirja.html </w:t>
      </w:r>
    </w:p>
    <w:p w14:paraId="648E4955" w14:textId="77777777" w:rsidR="00CC7560" w:rsidRDefault="00000000">
      <w:pPr>
        <w:spacing w:after="159"/>
      </w:pPr>
      <w:proofErr w:type="spellStart"/>
      <w:r>
        <w:t>Valtakirjaan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 </w:t>
      </w:r>
      <w:proofErr w:type="spellStart"/>
      <w:r>
        <w:t>valtuuttavan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valtuutetun</w:t>
      </w:r>
      <w:proofErr w:type="spellEnd"/>
      <w:r>
        <w:t xml:space="preserve"> </w:t>
      </w:r>
      <w:proofErr w:type="spellStart"/>
      <w:r>
        <w:t>välittäjän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valitaan</w:t>
      </w:r>
      <w:proofErr w:type="spellEnd"/>
      <w:r>
        <w:t xml:space="preserve"> </w:t>
      </w:r>
      <w:proofErr w:type="spellStart"/>
      <w:r>
        <w:t>avattavat</w:t>
      </w:r>
      <w:proofErr w:type="spellEnd"/>
      <w:r>
        <w:t xml:space="preserve"> </w:t>
      </w:r>
      <w:proofErr w:type="spellStart"/>
      <w:r>
        <w:t>maksuliikepalvelut</w:t>
      </w:r>
      <w:proofErr w:type="spellEnd"/>
      <w:r>
        <w:t xml:space="preserve">. </w:t>
      </w:r>
      <w:proofErr w:type="spellStart"/>
      <w:r>
        <w:t>Valtakirjan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joko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edustaja</w:t>
      </w:r>
      <w:proofErr w:type="spellEnd"/>
      <w:r>
        <w:t xml:space="preserve"> tai </w:t>
      </w:r>
      <w:proofErr w:type="spellStart"/>
      <w:r>
        <w:t>esim</w:t>
      </w:r>
      <w:proofErr w:type="spellEnd"/>
      <w:r>
        <w:t xml:space="preserve">. </w:t>
      </w:r>
      <w:proofErr w:type="spellStart"/>
      <w:r>
        <w:t>valtuutettava</w:t>
      </w:r>
      <w:proofErr w:type="spellEnd"/>
      <w:r>
        <w:t xml:space="preserve"> </w:t>
      </w:r>
      <w:proofErr w:type="spellStart"/>
      <w:r>
        <w:t>tilitoimisto</w:t>
      </w:r>
      <w:proofErr w:type="spellEnd"/>
      <w:r>
        <w:t xml:space="preserve">. </w:t>
      </w:r>
    </w:p>
    <w:p w14:paraId="41A03DF6" w14:textId="77777777" w:rsidR="00CC7560" w:rsidRDefault="00000000">
      <w:pPr>
        <w:spacing w:after="159"/>
      </w:pPr>
      <w:proofErr w:type="spellStart"/>
      <w:r>
        <w:t>Digitaalinen</w:t>
      </w:r>
      <w:proofErr w:type="spellEnd"/>
      <w:r>
        <w:t xml:space="preserve"> </w:t>
      </w:r>
      <w:proofErr w:type="spellStart"/>
      <w:r>
        <w:t>valtakirja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sopimukset</w:t>
      </w:r>
      <w:proofErr w:type="spellEnd"/>
      <w:r>
        <w:t xml:space="preserve"> </w:t>
      </w:r>
      <w:proofErr w:type="spellStart"/>
      <w:r>
        <w:t>lähetetään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edustajalle</w:t>
      </w:r>
      <w:proofErr w:type="spellEnd"/>
      <w:r>
        <w:t xml:space="preserve"> </w:t>
      </w:r>
      <w:proofErr w:type="spellStart"/>
      <w:r>
        <w:t>allekirjoitettavaksi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Asiakirjat</w:t>
      </w:r>
      <w:proofErr w:type="spellEnd"/>
      <w:r>
        <w:t xml:space="preserve"> -</w:t>
      </w:r>
      <w:proofErr w:type="spellStart"/>
      <w:r>
        <w:t>palveluun</w:t>
      </w:r>
      <w:proofErr w:type="spellEnd"/>
      <w:r>
        <w:t xml:space="preserve"> </w:t>
      </w:r>
      <w:proofErr w:type="spellStart"/>
      <w:r>
        <w:t>noin</w:t>
      </w:r>
      <w:proofErr w:type="spellEnd"/>
      <w:r>
        <w:t xml:space="preserve"> </w:t>
      </w:r>
      <w:proofErr w:type="spellStart"/>
      <w:r>
        <w:t>viiden</w:t>
      </w:r>
      <w:proofErr w:type="spellEnd"/>
      <w:r>
        <w:t xml:space="preserve"> </w:t>
      </w:r>
      <w:proofErr w:type="spellStart"/>
      <w:r>
        <w:t>pankkipäivän</w:t>
      </w:r>
      <w:proofErr w:type="spellEnd"/>
      <w:r>
        <w:t xml:space="preserve"> </w:t>
      </w:r>
      <w:proofErr w:type="spellStart"/>
      <w:r>
        <w:t>kuluessa</w:t>
      </w:r>
      <w:proofErr w:type="spellEnd"/>
      <w:r>
        <w:t xml:space="preserve">.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</w:t>
      </w:r>
      <w:proofErr w:type="spellStart"/>
      <w:r>
        <w:t>tekstiviestitse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asiakirjat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saapuneet</w:t>
      </w:r>
      <w:proofErr w:type="spellEnd"/>
      <w:r>
        <w:t xml:space="preserve"> </w:t>
      </w:r>
      <w:proofErr w:type="spellStart"/>
      <w:r>
        <w:t>allekirjoitettavaksi</w:t>
      </w:r>
      <w:proofErr w:type="spellEnd"/>
      <w:r>
        <w:t xml:space="preserve">.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edustajalla</w:t>
      </w:r>
      <w:proofErr w:type="spellEnd"/>
      <w:r>
        <w:t xml:space="preserve"> on </w:t>
      </w:r>
      <w:proofErr w:type="spellStart"/>
      <w:r>
        <w:t>oltava</w:t>
      </w:r>
      <w:proofErr w:type="spellEnd"/>
      <w:r>
        <w:t xml:space="preserve"> </w:t>
      </w:r>
      <w:proofErr w:type="spellStart"/>
      <w:r>
        <w:t>valtuuttavan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nimenkirjoitusoikeus</w:t>
      </w:r>
      <w:proofErr w:type="spellEnd"/>
      <w:r>
        <w:t xml:space="preserve">. </w:t>
      </w:r>
    </w:p>
    <w:p w14:paraId="3B75D86A" w14:textId="77777777" w:rsidR="00CC7560" w:rsidRDefault="00000000">
      <w:pPr>
        <w:spacing w:after="171"/>
      </w:pPr>
      <w:proofErr w:type="spellStart"/>
      <w:r>
        <w:t>Huomioithan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: </w:t>
      </w:r>
    </w:p>
    <w:p w14:paraId="32FC3060" w14:textId="77777777" w:rsidR="00CC7560" w:rsidRDefault="00000000">
      <w:pPr>
        <w:numPr>
          <w:ilvl w:val="0"/>
          <w:numId w:val="1"/>
        </w:numPr>
        <w:ind w:hanging="360"/>
      </w:pPr>
      <w:proofErr w:type="spellStart"/>
      <w:r>
        <w:t>Digitaalinen</w:t>
      </w:r>
      <w:proofErr w:type="spellEnd"/>
      <w:r>
        <w:t xml:space="preserve"> </w:t>
      </w:r>
      <w:proofErr w:type="spellStart"/>
      <w:r>
        <w:t>valtakirja</w:t>
      </w:r>
      <w:proofErr w:type="spellEnd"/>
      <w:r>
        <w:t xml:space="preserve"> </w:t>
      </w:r>
      <w:proofErr w:type="spellStart"/>
      <w:r>
        <w:t>soveltuu</w:t>
      </w:r>
      <w:proofErr w:type="spellEnd"/>
      <w:r>
        <w:t xml:space="preserve"> vain </w:t>
      </w:r>
      <w:proofErr w:type="spellStart"/>
      <w:r>
        <w:t>yhtiömuodoille</w:t>
      </w:r>
      <w:proofErr w:type="spellEnd"/>
      <w:r>
        <w:t xml:space="preserve"> OY, TMI, AY </w:t>
      </w:r>
      <w:proofErr w:type="spellStart"/>
      <w:r>
        <w:t>ja</w:t>
      </w:r>
      <w:proofErr w:type="spellEnd"/>
      <w:r>
        <w:t xml:space="preserve"> KY.</w:t>
      </w:r>
    </w:p>
    <w:p w14:paraId="0FD8B2DD" w14:textId="77777777" w:rsidR="00CC7560" w:rsidRDefault="00000000">
      <w:pPr>
        <w:numPr>
          <w:ilvl w:val="0"/>
          <w:numId w:val="1"/>
        </w:numPr>
        <w:ind w:hanging="360"/>
      </w:pPr>
      <w:proofErr w:type="spellStart"/>
      <w:r>
        <w:t>Rekisteröidyt</w:t>
      </w:r>
      <w:proofErr w:type="spellEnd"/>
      <w:r>
        <w:t xml:space="preserve"> </w:t>
      </w:r>
      <w:proofErr w:type="spellStart"/>
      <w:r>
        <w:t>yhdistykset</w:t>
      </w:r>
      <w:proofErr w:type="spellEnd"/>
      <w:r>
        <w:t xml:space="preserve">, </w:t>
      </w:r>
      <w:proofErr w:type="spellStart"/>
      <w:r>
        <w:t>säätiöt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taloyhtiöt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ohjekirjan</w:t>
      </w:r>
      <w:proofErr w:type="spellEnd"/>
      <w:r>
        <w:t xml:space="preserve"> </w:t>
      </w:r>
      <w:proofErr w:type="spellStart"/>
      <w:r>
        <w:t>sivulla</w:t>
      </w:r>
      <w:proofErr w:type="spellEnd"/>
      <w:r>
        <w:t xml:space="preserve"> </w:t>
      </w:r>
      <w:proofErr w:type="spellStart"/>
      <w:r>
        <w:t>olevan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PDF -</w:t>
      </w:r>
      <w:proofErr w:type="spellStart"/>
      <w:r>
        <w:t>lomakkeen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välittää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sähköpostitse</w:t>
      </w:r>
      <w:proofErr w:type="spellEnd"/>
      <w:r>
        <w:t xml:space="preserve"> </w:t>
      </w:r>
      <w:proofErr w:type="spellStart"/>
      <w:r>
        <w:t>pankkiin</w:t>
      </w:r>
      <w:proofErr w:type="spellEnd"/>
      <w:r>
        <w:t>.</w:t>
      </w:r>
    </w:p>
    <w:p w14:paraId="07526F8D" w14:textId="77777777" w:rsidR="00CC7560" w:rsidRDefault="00000000">
      <w:pPr>
        <w:numPr>
          <w:ilvl w:val="0"/>
          <w:numId w:val="1"/>
        </w:numPr>
        <w:spacing w:after="215"/>
        <w:ind w:hanging="360"/>
      </w:pPr>
      <w:proofErr w:type="spellStart"/>
      <w:r>
        <w:t>Digitaalisella</w:t>
      </w:r>
      <w:proofErr w:type="spellEnd"/>
      <w:r>
        <w:t xml:space="preserve"> </w:t>
      </w:r>
      <w:proofErr w:type="spellStart"/>
      <w:r>
        <w:t>valtakirjalla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voida</w:t>
      </w:r>
      <w:proofErr w:type="spellEnd"/>
      <w:r>
        <w:t xml:space="preserve"> </w:t>
      </w:r>
      <w:proofErr w:type="spellStart"/>
      <w:r>
        <w:t>aktivoida</w:t>
      </w:r>
      <w:proofErr w:type="spellEnd"/>
      <w:r>
        <w:t xml:space="preserve"> </w:t>
      </w:r>
      <w:proofErr w:type="spellStart"/>
      <w:r>
        <w:t>valuuttamaksuja</w:t>
      </w:r>
      <w:proofErr w:type="spellEnd"/>
      <w:r>
        <w:t xml:space="preserve">, </w:t>
      </w:r>
      <w:proofErr w:type="spellStart"/>
      <w:r>
        <w:t>joten</w:t>
      </w:r>
      <w:proofErr w:type="spellEnd"/>
      <w:r>
        <w:t xml:space="preserve">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tulisi</w:t>
      </w:r>
      <w:proofErr w:type="spellEnd"/>
      <w:r>
        <w:t xml:space="preserve"> </w:t>
      </w:r>
      <w:proofErr w:type="spellStart"/>
      <w:r>
        <w:t>aktivoida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ulkomaanmaksut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 (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muussa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EUR-</w:t>
      </w:r>
      <w:proofErr w:type="spellStart"/>
      <w:r>
        <w:t>valuutassa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/tai </w:t>
      </w:r>
      <w:proofErr w:type="spellStart"/>
      <w:r>
        <w:t>SEPAalueen</w:t>
      </w:r>
      <w:proofErr w:type="spellEnd"/>
      <w:r>
        <w:t xml:space="preserve"> </w:t>
      </w:r>
      <w:proofErr w:type="spellStart"/>
      <w:r>
        <w:t>ulkopuolelle</w:t>
      </w:r>
      <w:proofErr w:type="spellEnd"/>
      <w:r>
        <w:t xml:space="preserve"> </w:t>
      </w:r>
      <w:proofErr w:type="spellStart"/>
      <w:r>
        <w:t>tehtävät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), </w:t>
      </w:r>
      <w:proofErr w:type="spellStart"/>
      <w:r>
        <w:t>täytä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ohjekirjan</w:t>
      </w:r>
      <w:proofErr w:type="spellEnd"/>
      <w:r>
        <w:t xml:space="preserve"> </w:t>
      </w:r>
      <w:proofErr w:type="spellStart"/>
      <w:r>
        <w:t>sivulla</w:t>
      </w:r>
      <w:proofErr w:type="spellEnd"/>
      <w:r>
        <w:t xml:space="preserve"> </w:t>
      </w:r>
      <w:proofErr w:type="spellStart"/>
      <w:r>
        <w:t>oleva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PDF </w:t>
      </w:r>
      <w:proofErr w:type="spellStart"/>
      <w:r>
        <w:t>lomake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välitä</w:t>
      </w:r>
      <w:proofErr w:type="spellEnd"/>
      <w:r>
        <w:t xml:space="preserve"> se </w:t>
      </w:r>
      <w:proofErr w:type="spellStart"/>
      <w:r>
        <w:t>sähköpostitse</w:t>
      </w:r>
      <w:proofErr w:type="spellEnd"/>
      <w:r>
        <w:t xml:space="preserve"> </w:t>
      </w:r>
      <w:proofErr w:type="spellStart"/>
      <w:r>
        <w:t>pankkiin</w:t>
      </w:r>
      <w:proofErr w:type="spellEnd"/>
      <w:r>
        <w:t>.</w:t>
      </w:r>
    </w:p>
    <w:p w14:paraId="008E2E99" w14:textId="77777777" w:rsidR="00CC7560" w:rsidRDefault="00000000">
      <w:pPr>
        <w:spacing w:after="159" w:line="258" w:lineRule="auto"/>
        <w:ind w:left="-4"/>
      </w:pPr>
      <w:proofErr w:type="spellStart"/>
      <w:r>
        <w:rPr>
          <w:b/>
          <w:sz w:val="28"/>
        </w:rPr>
        <w:t>Lomakkeen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täyttöohjeet</w:t>
      </w:r>
      <w:proofErr w:type="spellEnd"/>
      <w:r>
        <w:rPr>
          <w:b/>
          <w:sz w:val="28"/>
        </w:rPr>
        <w:t xml:space="preserve">: </w:t>
      </w:r>
    </w:p>
    <w:p w14:paraId="699E43CD" w14:textId="77777777" w:rsidR="00CC7560" w:rsidRDefault="00000000">
      <w:pPr>
        <w:spacing w:after="118" w:line="258" w:lineRule="auto"/>
        <w:ind w:left="-4"/>
      </w:pPr>
      <w:proofErr w:type="spellStart"/>
      <w:r>
        <w:rPr>
          <w:b/>
          <w:sz w:val="28"/>
        </w:rPr>
        <w:t>Valtuuttaja</w:t>
      </w:r>
      <w:proofErr w:type="spellEnd"/>
      <w:r>
        <w:rPr>
          <w:b/>
          <w:sz w:val="28"/>
        </w:rPr>
        <w:t xml:space="preserve"> -</w:t>
      </w:r>
      <w:proofErr w:type="spellStart"/>
      <w:r>
        <w:rPr>
          <w:b/>
          <w:sz w:val="28"/>
        </w:rPr>
        <w:t>osio</w:t>
      </w:r>
      <w:proofErr w:type="spellEnd"/>
      <w:r>
        <w:rPr>
          <w:b/>
          <w:sz w:val="28"/>
        </w:rPr>
        <w:t xml:space="preserve">  </w:t>
      </w:r>
    </w:p>
    <w:p w14:paraId="779BED5B" w14:textId="77777777" w:rsidR="00CC7560" w:rsidRDefault="00000000">
      <w:pPr>
        <w:numPr>
          <w:ilvl w:val="0"/>
          <w:numId w:val="1"/>
        </w:numPr>
        <w:spacing w:after="82" w:line="282" w:lineRule="auto"/>
        <w:ind w:hanging="360"/>
      </w:pPr>
      <w:proofErr w:type="spellStart"/>
      <w:r>
        <w:rPr>
          <w:b/>
        </w:rPr>
        <w:t>Yrityksen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nimi</w:t>
      </w:r>
      <w:proofErr w:type="spellEnd"/>
      <w:r>
        <w:rPr>
          <w:b/>
        </w:rPr>
        <w:t>, Y-</w:t>
      </w:r>
      <w:proofErr w:type="spellStart"/>
      <w:r>
        <w:rPr>
          <w:b/>
        </w:rPr>
        <w:t>tunnus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yhteyshenkilön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nimi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matkapuhelinnumero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sähköpostiosoite</w:t>
      </w:r>
      <w:proofErr w:type="spellEnd"/>
      <w:r>
        <w:rPr>
          <w:b/>
        </w:rPr>
        <w:t xml:space="preserve"> </w:t>
      </w:r>
      <w:proofErr w:type="spellStart"/>
      <w:r>
        <w:t>Syötä</w:t>
      </w:r>
      <w:proofErr w:type="spellEnd"/>
      <w:r>
        <w:t xml:space="preserve"> </w:t>
      </w:r>
      <w:proofErr w:type="spellStart"/>
      <w:r>
        <w:t>valtuuttavan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. </w:t>
      </w:r>
      <w:proofErr w:type="spellStart"/>
      <w:r>
        <w:t>Valtakirja</w:t>
      </w:r>
      <w:proofErr w:type="spellEnd"/>
      <w:r>
        <w:t xml:space="preserve"> </w:t>
      </w:r>
      <w:proofErr w:type="spellStart"/>
      <w:r>
        <w:t>soveltuu</w:t>
      </w:r>
      <w:proofErr w:type="spellEnd"/>
      <w:r>
        <w:t xml:space="preserve"> vain </w:t>
      </w:r>
      <w:proofErr w:type="spellStart"/>
      <w:r>
        <w:t>yhtiömuodoille</w:t>
      </w:r>
      <w:proofErr w:type="spellEnd"/>
      <w:r>
        <w:t xml:space="preserve"> OY, TMI, AY </w:t>
      </w:r>
      <w:proofErr w:type="spellStart"/>
      <w:r>
        <w:t>ja</w:t>
      </w:r>
      <w:proofErr w:type="spellEnd"/>
      <w:r>
        <w:t xml:space="preserve"> KY. Nordea </w:t>
      </w:r>
      <w:proofErr w:type="spellStart"/>
      <w:r>
        <w:t>lähettää</w:t>
      </w:r>
      <w:proofErr w:type="spellEnd"/>
      <w:r>
        <w:t xml:space="preserve"> </w:t>
      </w:r>
      <w:proofErr w:type="spellStart"/>
      <w:r>
        <w:t>viestin</w:t>
      </w:r>
      <w:proofErr w:type="spellEnd"/>
      <w:r>
        <w:t xml:space="preserve"> </w:t>
      </w:r>
      <w:proofErr w:type="spellStart"/>
      <w:r>
        <w:t>maksuliikesopimusten</w:t>
      </w:r>
      <w:proofErr w:type="spellEnd"/>
      <w:r>
        <w:t xml:space="preserve"> </w:t>
      </w:r>
      <w:proofErr w:type="spellStart"/>
      <w:r>
        <w:t>allekirjoittamisesta</w:t>
      </w:r>
      <w:proofErr w:type="spellEnd"/>
      <w:r>
        <w:t xml:space="preserve"> </w:t>
      </w:r>
      <w:proofErr w:type="spellStart"/>
      <w:r>
        <w:t>syöttämääsi</w:t>
      </w:r>
      <w:proofErr w:type="spellEnd"/>
      <w:r>
        <w:t xml:space="preserve"> </w:t>
      </w:r>
      <w:proofErr w:type="spellStart"/>
      <w:r>
        <w:t>matkapuhelinnumeroon</w:t>
      </w:r>
      <w:proofErr w:type="spellEnd"/>
      <w:r>
        <w:t xml:space="preserve">. </w:t>
      </w:r>
      <w:proofErr w:type="spellStart"/>
      <w:r>
        <w:rPr>
          <w:b/>
          <w:sz w:val="28"/>
        </w:rPr>
        <w:t>Valtuutettu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välittäjä</w:t>
      </w:r>
      <w:proofErr w:type="spellEnd"/>
      <w:r>
        <w:rPr>
          <w:b/>
          <w:sz w:val="28"/>
        </w:rPr>
        <w:t xml:space="preserve"> -</w:t>
      </w:r>
      <w:proofErr w:type="spellStart"/>
      <w:r>
        <w:rPr>
          <w:b/>
          <w:sz w:val="28"/>
        </w:rPr>
        <w:t>osio</w:t>
      </w:r>
      <w:proofErr w:type="spellEnd"/>
      <w:r>
        <w:rPr>
          <w:b/>
          <w:sz w:val="28"/>
        </w:rPr>
        <w:t xml:space="preserve"> </w:t>
      </w:r>
    </w:p>
    <w:p w14:paraId="33EDB837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Valtuutetun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nimi</w:t>
      </w:r>
      <w:proofErr w:type="spellEnd"/>
    </w:p>
    <w:p w14:paraId="41C0EF12" w14:textId="77777777" w:rsidR="00CC7560" w:rsidRDefault="00000000">
      <w:pPr>
        <w:ind w:left="1090"/>
      </w:pPr>
      <w:proofErr w:type="spellStart"/>
      <w:r>
        <w:t>Valtuutettu</w:t>
      </w:r>
      <w:proofErr w:type="spellEnd"/>
      <w:r>
        <w:t xml:space="preserve"> </w:t>
      </w:r>
      <w:proofErr w:type="spellStart"/>
      <w:r>
        <w:t>välittäjä</w:t>
      </w:r>
      <w:proofErr w:type="spellEnd"/>
      <w:r>
        <w:t xml:space="preserve"> on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</w:t>
      </w:r>
      <w:proofErr w:type="spellEnd"/>
      <w:r>
        <w:t xml:space="preserve"> Oy </w:t>
      </w:r>
      <w:proofErr w:type="spellStart"/>
      <w:r>
        <w:t>ja</w:t>
      </w:r>
      <w:proofErr w:type="spellEnd"/>
    </w:p>
    <w:p w14:paraId="21A05E42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>Y-</w:t>
      </w:r>
      <w:proofErr w:type="spellStart"/>
      <w:r>
        <w:rPr>
          <w:b/>
        </w:rPr>
        <w:t>tunnus</w:t>
      </w:r>
      <w:proofErr w:type="spellEnd"/>
    </w:p>
    <w:p w14:paraId="204CBFDA" w14:textId="77777777" w:rsidR="00CC7560" w:rsidRDefault="00000000">
      <w:pPr>
        <w:ind w:left="1090"/>
      </w:pPr>
      <w:proofErr w:type="spellStart"/>
      <w:r>
        <w:t>Accountor</w:t>
      </w:r>
      <w:proofErr w:type="spellEnd"/>
      <w:r>
        <w:t xml:space="preserve"> </w:t>
      </w:r>
      <w:proofErr w:type="spellStart"/>
      <w:r>
        <w:t>Finagon</w:t>
      </w:r>
      <w:proofErr w:type="spellEnd"/>
      <w:r>
        <w:t xml:space="preserve"> y-</w:t>
      </w:r>
      <w:proofErr w:type="spellStart"/>
      <w:r>
        <w:t>tunnus</w:t>
      </w:r>
      <w:proofErr w:type="spellEnd"/>
      <w:r>
        <w:t xml:space="preserve"> 0836922–4</w:t>
      </w:r>
    </w:p>
    <w:p w14:paraId="3B68D8AD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Yhteyshenkilö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puhelinnumero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sähköpostiosoite</w:t>
      </w:r>
      <w:proofErr w:type="spellEnd"/>
    </w:p>
    <w:p w14:paraId="404D2D74" w14:textId="77777777" w:rsidR="00CC7560" w:rsidRDefault="00000000">
      <w:pPr>
        <w:ind w:left="1090"/>
      </w:pPr>
      <w:proofErr w:type="spellStart"/>
      <w:r>
        <w:t>Kenttiin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kirjoittaa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tiedot</w:t>
      </w:r>
      <w:proofErr w:type="spellEnd"/>
    </w:p>
    <w:p w14:paraId="6BD5955A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Aineiston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välityskanava</w:t>
      </w:r>
      <w:proofErr w:type="spellEnd"/>
      <w:r>
        <w:rPr>
          <w:b/>
        </w:rPr>
        <w:t xml:space="preserve"> </w:t>
      </w:r>
      <w:proofErr w:type="spellStart"/>
      <w:r>
        <w:t>Valitse</w:t>
      </w:r>
      <w:proofErr w:type="spellEnd"/>
      <w:r>
        <w:t xml:space="preserve"> Web Service</w:t>
      </w:r>
    </w:p>
    <w:p w14:paraId="3C07F77D" w14:textId="77777777" w:rsidR="00EC4CC3" w:rsidRDefault="00000000" w:rsidP="00EC4CC3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Sopimusnumero</w:t>
      </w:r>
      <w:proofErr w:type="spellEnd"/>
    </w:p>
    <w:p w14:paraId="19FEC0EB" w14:textId="4357F209" w:rsidR="00EC4CC3" w:rsidRPr="005B05B5" w:rsidRDefault="00000000" w:rsidP="00EC4CC3">
      <w:pPr>
        <w:spacing w:line="258" w:lineRule="auto"/>
        <w:ind w:left="721" w:firstLine="359"/>
      </w:pPr>
      <w:proofErr w:type="spellStart"/>
      <w:r>
        <w:t>Uusissa</w:t>
      </w:r>
      <w:proofErr w:type="spellEnd"/>
      <w:r>
        <w:t xml:space="preserve"> </w:t>
      </w:r>
      <w:proofErr w:type="spellStart"/>
      <w:r>
        <w:t>sopimuksissa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on </w:t>
      </w:r>
      <w:r w:rsidR="00EC4CC3" w:rsidRPr="00EC4CC3">
        <w:rPr>
          <w:lang w:val="en-FI"/>
        </w:rPr>
        <w:t>1133534401510</w:t>
      </w:r>
      <w:r w:rsidR="00EC4CC3">
        <w:rPr>
          <w:lang w:val="en-FI"/>
        </w:rPr>
        <w:t>.</w:t>
      </w:r>
    </w:p>
    <w:p w14:paraId="6528E679" w14:textId="63B83D04" w:rsidR="00CC7560" w:rsidRDefault="00000000">
      <w:pPr>
        <w:ind w:left="1090" w:right="586"/>
      </w:pPr>
      <w:proofErr w:type="spellStart"/>
      <w:r>
        <w:t>Mikäli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on jo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aiempien</w:t>
      </w:r>
      <w:proofErr w:type="spellEnd"/>
      <w:r>
        <w:t xml:space="preserve">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avaamisen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, on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muutoksessa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vanhaa</w:t>
      </w:r>
      <w:proofErr w:type="spellEnd"/>
      <w:r>
        <w:t xml:space="preserve"> WS </w:t>
      </w:r>
      <w:proofErr w:type="spellStart"/>
      <w:r>
        <w:t>numeroa</w:t>
      </w:r>
      <w:proofErr w:type="spellEnd"/>
      <w:r>
        <w:t>.</w:t>
      </w:r>
    </w:p>
    <w:p w14:paraId="6D1EAD76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Kanavan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omistaja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tilitoimisto</w:t>
      </w:r>
      <w:proofErr w:type="spellEnd"/>
      <w:r>
        <w:rPr>
          <w:b/>
        </w:rPr>
        <w:t xml:space="preserve"> </w:t>
      </w:r>
      <w:proofErr w:type="spellStart"/>
      <w:r>
        <w:t>Kenttä</w:t>
      </w:r>
      <w:proofErr w:type="spellEnd"/>
      <w:r>
        <w:t xml:space="preserve"> </w:t>
      </w:r>
      <w:proofErr w:type="spellStart"/>
      <w:r>
        <w:t>jätetään</w:t>
      </w:r>
      <w:proofErr w:type="spellEnd"/>
      <w:r>
        <w:t xml:space="preserve"> </w:t>
      </w:r>
      <w:proofErr w:type="spellStart"/>
      <w:r>
        <w:t>tyhjäksi</w:t>
      </w:r>
      <w:proofErr w:type="spellEnd"/>
      <w:r>
        <w:t>.</w:t>
      </w:r>
    </w:p>
    <w:p w14:paraId="4CF16B39" w14:textId="77777777" w:rsidR="00CC7560" w:rsidRDefault="00000000">
      <w:pPr>
        <w:spacing w:after="118" w:line="258" w:lineRule="auto"/>
        <w:ind w:left="-4"/>
      </w:pPr>
      <w:proofErr w:type="spellStart"/>
      <w:r>
        <w:rPr>
          <w:b/>
          <w:sz w:val="28"/>
        </w:rPr>
        <w:t>Palvelut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käyttöönotto</w:t>
      </w:r>
      <w:proofErr w:type="spellEnd"/>
      <w:r>
        <w:rPr>
          <w:b/>
          <w:sz w:val="28"/>
        </w:rPr>
        <w:t xml:space="preserve"> -</w:t>
      </w:r>
      <w:proofErr w:type="spellStart"/>
      <w:r>
        <w:rPr>
          <w:b/>
          <w:sz w:val="28"/>
        </w:rPr>
        <w:t>osio</w:t>
      </w:r>
      <w:proofErr w:type="spellEnd"/>
      <w:r>
        <w:rPr>
          <w:b/>
          <w:sz w:val="28"/>
        </w:rPr>
        <w:t xml:space="preserve"> </w:t>
      </w:r>
    </w:p>
    <w:p w14:paraId="64AB3E26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Kuinka </w:t>
      </w:r>
      <w:proofErr w:type="spellStart"/>
      <w:r>
        <w:rPr>
          <w:b/>
        </w:rPr>
        <w:t>monta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tiliä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valtakirja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koskee</w:t>
      </w:r>
      <w:proofErr w:type="spellEnd"/>
      <w:r>
        <w:rPr>
          <w:b/>
        </w:rPr>
        <w:t>?</w:t>
      </w:r>
      <w:r>
        <w:t xml:space="preserve">  </w:t>
      </w:r>
    </w:p>
    <w:p w14:paraId="187C2CD8" w14:textId="77777777" w:rsidR="00CC7560" w:rsidRDefault="00000000">
      <w:pPr>
        <w:ind w:left="716"/>
      </w:pPr>
      <w:proofErr w:type="spellStart"/>
      <w:r>
        <w:t>Voit</w:t>
      </w:r>
      <w:proofErr w:type="spellEnd"/>
      <w:r>
        <w:t xml:space="preserve"> </w:t>
      </w:r>
      <w:proofErr w:type="spellStart"/>
      <w:r>
        <w:t>valita</w:t>
      </w:r>
      <w:proofErr w:type="spellEnd"/>
      <w:r>
        <w:t xml:space="preserve"> </w:t>
      </w:r>
      <w:proofErr w:type="spellStart"/>
      <w:r>
        <w:t>enintään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tiliä</w:t>
      </w:r>
      <w:proofErr w:type="spellEnd"/>
      <w:r>
        <w:t xml:space="preserve">. </w:t>
      </w:r>
      <w:proofErr w:type="spellStart"/>
      <w:r>
        <w:t>Syötä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tilinumero</w:t>
      </w:r>
      <w:proofErr w:type="spellEnd"/>
      <w:r>
        <w:t xml:space="preserve"> IBAN-</w:t>
      </w:r>
      <w:proofErr w:type="spellStart"/>
      <w:r>
        <w:t>muodossa</w:t>
      </w:r>
      <w:proofErr w:type="spellEnd"/>
      <w:r>
        <w:t xml:space="preserve">. </w:t>
      </w:r>
    </w:p>
    <w:p w14:paraId="6ED129AA" w14:textId="77777777" w:rsidR="00CC7560" w:rsidRDefault="00000000">
      <w:pPr>
        <w:spacing w:after="157"/>
        <w:ind w:left="716"/>
      </w:pPr>
      <w:proofErr w:type="spellStart"/>
      <w:r>
        <w:lastRenderedPageBreak/>
        <w:t>Palvelumaksujen</w:t>
      </w:r>
      <w:proofErr w:type="spellEnd"/>
      <w:r>
        <w:t xml:space="preserve"> </w:t>
      </w:r>
      <w:proofErr w:type="spellStart"/>
      <w:r>
        <w:t>veloitustiliksi</w:t>
      </w:r>
      <w:proofErr w:type="spellEnd"/>
      <w:r>
        <w:t xml:space="preserve"> </w:t>
      </w:r>
      <w:proofErr w:type="spellStart"/>
      <w:r>
        <w:t>syötä</w:t>
      </w:r>
      <w:proofErr w:type="spellEnd"/>
      <w:r>
        <w:t xml:space="preserve"> se </w:t>
      </w:r>
      <w:proofErr w:type="spellStart"/>
      <w:r>
        <w:t>pankkitilinumero</w:t>
      </w:r>
      <w:proofErr w:type="spellEnd"/>
      <w:r>
        <w:t xml:space="preserve">, </w:t>
      </w:r>
      <w:proofErr w:type="spellStart"/>
      <w:r>
        <w:t>jolta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veloittavan</w:t>
      </w:r>
      <w:proofErr w:type="spellEnd"/>
      <w:r>
        <w:t xml:space="preserve"> </w:t>
      </w:r>
      <w:proofErr w:type="spellStart"/>
      <w:r>
        <w:t>palvelumaksut</w:t>
      </w:r>
      <w:proofErr w:type="spellEnd"/>
      <w:r>
        <w:t xml:space="preserve">. </w:t>
      </w:r>
    </w:p>
    <w:p w14:paraId="69385EBC" w14:textId="77777777" w:rsidR="00CC7560" w:rsidRDefault="00000000">
      <w:pPr>
        <w:spacing w:after="176" w:line="258" w:lineRule="auto"/>
        <w:ind w:left="10"/>
      </w:pPr>
      <w:proofErr w:type="spellStart"/>
      <w:r>
        <w:rPr>
          <w:b/>
        </w:rPr>
        <w:t>Palvelut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valtuutetulla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välittäjällä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oikeus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hoitaa</w:t>
      </w:r>
      <w:proofErr w:type="spellEnd"/>
      <w:r>
        <w:rPr>
          <w:b/>
        </w:rPr>
        <w:t xml:space="preserve">: </w:t>
      </w:r>
    </w:p>
    <w:p w14:paraId="3297356E" w14:textId="77777777" w:rsidR="00CC7560" w:rsidRDefault="00000000">
      <w:pPr>
        <w:numPr>
          <w:ilvl w:val="0"/>
          <w:numId w:val="1"/>
        </w:numPr>
        <w:ind w:hanging="360"/>
      </w:pPr>
      <w:proofErr w:type="spellStart"/>
      <w:r>
        <w:rPr>
          <w:b/>
        </w:rPr>
        <w:t>Yrityksen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maksut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palvelu</w:t>
      </w:r>
      <w:proofErr w:type="spellEnd"/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Valinnasta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ne </w:t>
      </w:r>
      <w:proofErr w:type="spellStart"/>
      <w:r>
        <w:t>aineistotyypit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pystyä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.   </w:t>
      </w:r>
    </w:p>
    <w:p w14:paraId="6DE97C59" w14:textId="77777777" w:rsidR="00CC7560" w:rsidRDefault="00000000">
      <w:pPr>
        <w:numPr>
          <w:ilvl w:val="1"/>
          <w:numId w:val="1"/>
        </w:numPr>
        <w:ind w:hanging="360"/>
      </w:pPr>
      <w:proofErr w:type="spellStart"/>
      <w:r>
        <w:t>Jätä</w:t>
      </w:r>
      <w:proofErr w:type="spellEnd"/>
      <w:r>
        <w:t xml:space="preserve"> </w:t>
      </w:r>
      <w:proofErr w:type="spellStart"/>
      <w:r>
        <w:t>palvelutunnus</w:t>
      </w:r>
      <w:proofErr w:type="spellEnd"/>
      <w:r>
        <w:t xml:space="preserve"> </w:t>
      </w:r>
      <w:proofErr w:type="spellStart"/>
      <w:r>
        <w:t>kenttä</w:t>
      </w:r>
      <w:proofErr w:type="spellEnd"/>
      <w:r>
        <w:t xml:space="preserve"> </w:t>
      </w:r>
      <w:proofErr w:type="spellStart"/>
      <w:r>
        <w:t>tyhjäksi</w:t>
      </w:r>
      <w:proofErr w:type="spellEnd"/>
      <w:r>
        <w:t xml:space="preserve">. </w:t>
      </w:r>
    </w:p>
    <w:p w14:paraId="315455CC" w14:textId="77777777" w:rsidR="00CC7560" w:rsidRDefault="00000000">
      <w:pPr>
        <w:numPr>
          <w:ilvl w:val="1"/>
          <w:numId w:val="1"/>
        </w:numPr>
        <w:ind w:hanging="360"/>
      </w:pPr>
      <w:proofErr w:type="spellStart"/>
      <w:r>
        <w:t>Aineistotyyppi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tilisiirto</w:t>
      </w:r>
      <w:proofErr w:type="spellEnd"/>
      <w:r>
        <w:t xml:space="preserve"> -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Aineistotyyppi</w:t>
      </w:r>
      <w:proofErr w:type="spellEnd"/>
      <w:r>
        <w:t xml:space="preserve"> </w:t>
      </w:r>
      <w:proofErr w:type="spellStart"/>
      <w:r>
        <w:t>Palkat</w:t>
      </w:r>
      <w:proofErr w:type="spellEnd"/>
      <w:r>
        <w:t xml:space="preserve"> 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palkanmaksutavat</w:t>
      </w:r>
      <w:proofErr w:type="spellEnd"/>
      <w:r>
        <w:t xml:space="preserve">. </w:t>
      </w:r>
    </w:p>
    <w:p w14:paraId="0B6C4981" w14:textId="77777777" w:rsidR="00CC7560" w:rsidRDefault="00000000">
      <w:pPr>
        <w:numPr>
          <w:ilvl w:val="1"/>
          <w:numId w:val="1"/>
        </w:numPr>
        <w:ind w:hanging="360"/>
      </w:pPr>
      <w:proofErr w:type="spellStart"/>
      <w:r>
        <w:t>Palautteet</w:t>
      </w:r>
      <w:proofErr w:type="spellEnd"/>
      <w:r>
        <w:t xml:space="preserve"> </w:t>
      </w:r>
      <w:proofErr w:type="spellStart"/>
      <w:r>
        <w:t>kohtaan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valita</w:t>
      </w:r>
      <w:proofErr w:type="spellEnd"/>
      <w:r>
        <w:t xml:space="preserve"> </w:t>
      </w:r>
      <w:r>
        <w:rPr>
          <w:b/>
        </w:rPr>
        <w:t xml:space="preserve">Vain </w:t>
      </w:r>
      <w:proofErr w:type="spellStart"/>
      <w:r>
        <w:rPr>
          <w:b/>
        </w:rPr>
        <w:t>hylätyt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tarkoittaa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</w:t>
      </w:r>
      <w:proofErr w:type="spellEnd"/>
      <w:r>
        <w:t xml:space="preserve"> </w:t>
      </w:r>
      <w:proofErr w:type="spellStart"/>
      <w:proofErr w:type="gramStart"/>
      <w:r>
        <w:t>Oy:lle</w:t>
      </w:r>
      <w:proofErr w:type="spellEnd"/>
      <w:proofErr w:type="gramEnd"/>
      <w:r>
        <w:t xml:space="preserve"> </w:t>
      </w:r>
      <w:proofErr w:type="spellStart"/>
      <w:r>
        <w:t>mahdollisista</w:t>
      </w:r>
      <w:proofErr w:type="spellEnd"/>
      <w:r>
        <w:t xml:space="preserve"> </w:t>
      </w:r>
      <w:proofErr w:type="spellStart"/>
      <w:r>
        <w:t>hylätyistä</w:t>
      </w:r>
      <w:proofErr w:type="spellEnd"/>
      <w:r>
        <w:t xml:space="preserve"> </w:t>
      </w:r>
      <w:proofErr w:type="spellStart"/>
      <w:r>
        <w:t>maksuista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</w:t>
      </w:r>
      <w:proofErr w:type="spellEnd"/>
      <w:r>
        <w:t xml:space="preserve"> </w:t>
      </w:r>
      <w:proofErr w:type="spellStart"/>
      <w:r>
        <w:t>välittää</w:t>
      </w:r>
      <w:proofErr w:type="spellEnd"/>
      <w:r>
        <w:t xml:space="preserve"> </w:t>
      </w:r>
      <w:proofErr w:type="spellStart"/>
      <w:r>
        <w:t>tiedon</w:t>
      </w:r>
      <w:proofErr w:type="spellEnd"/>
      <w:r>
        <w:t xml:space="preserve"> </w:t>
      </w:r>
      <w:proofErr w:type="spellStart"/>
      <w:r>
        <w:t>maksun</w:t>
      </w:r>
      <w:proofErr w:type="spellEnd"/>
      <w:r>
        <w:t xml:space="preserve"> </w:t>
      </w:r>
      <w:proofErr w:type="spellStart"/>
      <w:r>
        <w:t>tehneelle</w:t>
      </w:r>
      <w:proofErr w:type="spellEnd"/>
      <w:r>
        <w:t xml:space="preserve"> </w:t>
      </w:r>
      <w:proofErr w:type="spellStart"/>
      <w:r>
        <w:t>yritykselle</w:t>
      </w:r>
      <w:proofErr w:type="spellEnd"/>
      <w:r>
        <w:t xml:space="preserve">. </w:t>
      </w:r>
    </w:p>
    <w:p w14:paraId="544C9DE6" w14:textId="77777777" w:rsidR="00CC7560" w:rsidRDefault="00000000">
      <w:pPr>
        <w:numPr>
          <w:ilvl w:val="1"/>
          <w:numId w:val="1"/>
        </w:numPr>
        <w:ind w:hanging="360"/>
      </w:pPr>
      <w:proofErr w:type="spellStart"/>
      <w:r>
        <w:t>Valuuttamaksuja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mahdollista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sähköisellä</w:t>
      </w:r>
      <w:proofErr w:type="spellEnd"/>
      <w:r>
        <w:t xml:space="preserve"> </w:t>
      </w:r>
      <w:proofErr w:type="spellStart"/>
      <w:r>
        <w:t>lomakkeella</w:t>
      </w:r>
      <w:proofErr w:type="spellEnd"/>
      <w:r>
        <w:t xml:space="preserve">. </w:t>
      </w:r>
    </w:p>
    <w:p w14:paraId="1A5257B3" w14:textId="77777777" w:rsidR="00CC7560" w:rsidRDefault="00000000">
      <w:pPr>
        <w:spacing w:after="14" w:line="259" w:lineRule="auto"/>
        <w:ind w:left="721" w:firstLine="0"/>
      </w:pPr>
      <w:r>
        <w:t xml:space="preserve"> </w:t>
      </w:r>
    </w:p>
    <w:p w14:paraId="63FB2B04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Konekielinen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tiliote</w:t>
      </w:r>
      <w:proofErr w:type="spellEnd"/>
      <w:r>
        <w:rPr>
          <w:b/>
        </w:rPr>
        <w:t xml:space="preserve"> </w:t>
      </w:r>
    </w:p>
    <w:p w14:paraId="35AE331D" w14:textId="77777777" w:rsidR="00CC7560" w:rsidRDefault="00000000">
      <w:pPr>
        <w:ind w:left="716"/>
      </w:pPr>
      <w:proofErr w:type="spellStart"/>
      <w:r>
        <w:t>Valitse</w:t>
      </w:r>
      <w:proofErr w:type="spellEnd"/>
      <w:r>
        <w:t xml:space="preserve"> </w:t>
      </w:r>
      <w:proofErr w:type="spellStart"/>
      <w:r>
        <w:t>muodoksi</w:t>
      </w:r>
      <w:proofErr w:type="spellEnd"/>
      <w:r>
        <w:t xml:space="preserve"> TITO </w:t>
      </w:r>
      <w:proofErr w:type="spellStart"/>
      <w:r>
        <w:t>ja</w:t>
      </w:r>
      <w:proofErr w:type="spellEnd"/>
      <w:r>
        <w:t xml:space="preserve"> </w:t>
      </w:r>
      <w:proofErr w:type="spellStart"/>
      <w:r>
        <w:t>Jaksotukseen</w:t>
      </w:r>
      <w:proofErr w:type="spellEnd"/>
      <w:r>
        <w:t xml:space="preserve"> </w:t>
      </w:r>
      <w:proofErr w:type="spellStart"/>
      <w:r>
        <w:t>valitse</w:t>
      </w:r>
      <w:proofErr w:type="spellEnd"/>
      <w:r>
        <w:t xml:space="preserve"> </w:t>
      </w:r>
      <w:proofErr w:type="spellStart"/>
      <w:r>
        <w:t>haluttu</w:t>
      </w:r>
      <w:proofErr w:type="spellEnd"/>
      <w:r>
        <w:t xml:space="preserve"> </w:t>
      </w:r>
      <w:proofErr w:type="spellStart"/>
      <w:r>
        <w:t>tiliotteen</w:t>
      </w:r>
      <w:proofErr w:type="spellEnd"/>
      <w:r>
        <w:t xml:space="preserve"> </w:t>
      </w:r>
      <w:proofErr w:type="spellStart"/>
      <w:r>
        <w:t>noutoväli</w:t>
      </w:r>
      <w:proofErr w:type="spellEnd"/>
      <w:r>
        <w:t xml:space="preserve">. </w:t>
      </w:r>
      <w:proofErr w:type="spellStart"/>
      <w:r>
        <w:t>Suositeltavaa</w:t>
      </w:r>
      <w:proofErr w:type="spellEnd"/>
      <w:r>
        <w:t xml:space="preserve"> on </w:t>
      </w:r>
      <w:proofErr w:type="spellStart"/>
      <w:r>
        <w:t>valita</w:t>
      </w:r>
      <w:proofErr w:type="spellEnd"/>
      <w:r>
        <w:t xml:space="preserve"> </w:t>
      </w:r>
      <w:proofErr w:type="spellStart"/>
      <w:r>
        <w:t>päivätiliote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maksutapahtumat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Procountorissa</w:t>
      </w:r>
      <w:proofErr w:type="spellEnd"/>
      <w:r>
        <w:t xml:space="preserve"> </w:t>
      </w:r>
      <w:proofErr w:type="spellStart"/>
      <w:r>
        <w:t>ajan</w:t>
      </w:r>
      <w:proofErr w:type="spellEnd"/>
      <w:r>
        <w:t xml:space="preserve"> </w:t>
      </w:r>
      <w:proofErr w:type="spellStart"/>
      <w:r>
        <w:t>tasalla</w:t>
      </w:r>
      <w:proofErr w:type="spellEnd"/>
      <w:r>
        <w:t xml:space="preserve">. </w:t>
      </w:r>
    </w:p>
    <w:p w14:paraId="76EBA045" w14:textId="77777777" w:rsidR="00CC7560" w:rsidRDefault="00000000">
      <w:pPr>
        <w:spacing w:after="14" w:line="259" w:lineRule="auto"/>
        <w:ind w:left="721" w:firstLine="0"/>
      </w:pPr>
      <w:r>
        <w:rPr>
          <w:b/>
        </w:rPr>
        <w:t xml:space="preserve"> </w:t>
      </w:r>
    </w:p>
    <w:p w14:paraId="487074DF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Saapuvat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viitemaksut</w:t>
      </w:r>
      <w:proofErr w:type="spellEnd"/>
      <w:r>
        <w:rPr>
          <w:b/>
        </w:rPr>
        <w:t xml:space="preserve"> </w:t>
      </w:r>
    </w:p>
    <w:p w14:paraId="1D4067F4" w14:textId="77777777" w:rsidR="00CC7560" w:rsidRDefault="00000000">
      <w:pPr>
        <w:ind w:left="716"/>
      </w:pPr>
      <w:proofErr w:type="spellStart"/>
      <w:r>
        <w:t>Valitse</w:t>
      </w:r>
      <w:proofErr w:type="spellEnd"/>
      <w:r>
        <w:t xml:space="preserve"> KTL </w:t>
      </w:r>
      <w:proofErr w:type="spellStart"/>
      <w:r>
        <w:t>Muoto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tarkoitus</w:t>
      </w:r>
      <w:proofErr w:type="spellEnd"/>
      <w:r>
        <w:t xml:space="preserve"> on </w:t>
      </w:r>
      <w:proofErr w:type="spellStart"/>
      <w:r>
        <w:t>vastaanottaa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 </w:t>
      </w:r>
      <w:proofErr w:type="spellStart"/>
      <w:r>
        <w:t>saapuvien</w:t>
      </w:r>
      <w:proofErr w:type="spellEnd"/>
      <w:r>
        <w:t xml:space="preserve"> </w:t>
      </w:r>
      <w:proofErr w:type="spellStart"/>
      <w:r>
        <w:t>viitemaksujen</w:t>
      </w:r>
      <w:proofErr w:type="spellEnd"/>
      <w:r>
        <w:t xml:space="preserve"> </w:t>
      </w:r>
      <w:proofErr w:type="spellStart"/>
      <w:r>
        <w:t>erittelyt</w:t>
      </w:r>
      <w:proofErr w:type="spellEnd"/>
      <w:r>
        <w:t xml:space="preserve">. Jotta </w:t>
      </w:r>
      <w:proofErr w:type="spellStart"/>
      <w:r>
        <w:t>saapuvat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kohdistua</w:t>
      </w:r>
      <w:proofErr w:type="spellEnd"/>
      <w:r>
        <w:t xml:space="preserve"> </w:t>
      </w:r>
      <w:proofErr w:type="spellStart"/>
      <w:r>
        <w:t>myyntilaskuille</w:t>
      </w:r>
      <w:proofErr w:type="spellEnd"/>
      <w:r>
        <w:t xml:space="preserve">, </w:t>
      </w:r>
      <w:proofErr w:type="spellStart"/>
      <w:r>
        <w:t>edellyttää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viitemaksut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eriteltyinä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</w:t>
      </w:r>
    </w:p>
    <w:p w14:paraId="4AE0C66B" w14:textId="77777777" w:rsidR="00CC7560" w:rsidRDefault="00000000">
      <w:pPr>
        <w:spacing w:after="14" w:line="259" w:lineRule="auto"/>
        <w:ind w:left="721" w:firstLine="0"/>
      </w:pPr>
      <w:r>
        <w:t xml:space="preserve"> </w:t>
      </w:r>
    </w:p>
    <w:p w14:paraId="2C28DB5A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Saldo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tapahtumaote</w:t>
      </w:r>
      <w:proofErr w:type="spellEnd"/>
      <w:r>
        <w:rPr>
          <w:b/>
        </w:rPr>
        <w:t xml:space="preserve"> </w:t>
      </w:r>
    </w:p>
    <w:p w14:paraId="3673D56D" w14:textId="77777777" w:rsidR="00CC7560" w:rsidRDefault="00000000">
      <w:pPr>
        <w:ind w:left="716"/>
      </w:pPr>
      <w:proofErr w:type="spellStart"/>
      <w:r>
        <w:t>Mahdollistaa</w:t>
      </w:r>
      <w:proofErr w:type="spellEnd"/>
      <w:r>
        <w:fldChar w:fldCharType="begin"/>
      </w:r>
      <w:r>
        <w:instrText>HYPERLINK "https://procountor.finago.com/hc/fi/articles/4402888885137-Ajantasasaldo" \h</w:instrText>
      </w:r>
      <w:r>
        <w:fldChar w:fldCharType="separate"/>
      </w:r>
      <w:r>
        <w:t xml:space="preserve"> </w:t>
      </w:r>
      <w:proofErr w:type="spellStart"/>
      <w:r>
        <w:t>pankkitilin</w:t>
      </w:r>
      <w:proofErr w:type="spellEnd"/>
      <w:r>
        <w:t xml:space="preserve"> </w:t>
      </w:r>
      <w:proofErr w:type="spellStart"/>
      <w:r>
        <w:t>reaaliaikaisen</w:t>
      </w:r>
      <w:proofErr w:type="spellEnd"/>
      <w:r>
        <w:t xml:space="preserve"> </w:t>
      </w:r>
      <w:proofErr w:type="spellStart"/>
      <w:r>
        <w:t>saldokyselyn</w:t>
      </w:r>
      <w:proofErr w:type="spellEnd"/>
      <w:r>
        <w:t xml:space="preserve"> </w:t>
      </w:r>
      <w:r>
        <w:fldChar w:fldCharType="end"/>
      </w:r>
      <w:proofErr w:type="spellStart"/>
      <w:r>
        <w:t>Procountorissa</w:t>
      </w:r>
      <w:proofErr w:type="spellEnd"/>
      <w:r>
        <w:t xml:space="preserve">. </w:t>
      </w:r>
      <w:proofErr w:type="spellStart"/>
      <w:r>
        <w:t>Edellyttää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palvelun</w:t>
      </w:r>
      <w:proofErr w:type="spellEnd"/>
      <w:r>
        <w:t xml:space="preserve"> </w:t>
      </w:r>
      <w:proofErr w:type="spellStart"/>
      <w:r>
        <w:t>aktivoinnin</w:t>
      </w:r>
      <w:proofErr w:type="spellEnd"/>
      <w:r>
        <w:t xml:space="preserve"> </w:t>
      </w:r>
      <w:proofErr w:type="spellStart"/>
      <w:r>
        <w:t>erikseen</w:t>
      </w:r>
      <w:proofErr w:type="spellEnd"/>
      <w:r>
        <w:t xml:space="preserve"> </w:t>
      </w:r>
      <w:proofErr w:type="spellStart"/>
      <w:r>
        <w:t>Procountorissa</w:t>
      </w:r>
      <w:proofErr w:type="spellEnd"/>
      <w:r>
        <w:t xml:space="preserve">. </w:t>
      </w:r>
    </w:p>
    <w:p w14:paraId="14CF8640" w14:textId="77777777" w:rsidR="00CC7560" w:rsidRDefault="00000000">
      <w:pPr>
        <w:spacing w:after="14" w:line="259" w:lineRule="auto"/>
        <w:ind w:left="721" w:firstLine="0"/>
      </w:pPr>
      <w:r>
        <w:rPr>
          <w:b/>
        </w:rPr>
        <w:t xml:space="preserve"> </w:t>
      </w:r>
    </w:p>
    <w:p w14:paraId="785DFBF2" w14:textId="77777777" w:rsidR="00CC7560" w:rsidRDefault="00000000">
      <w:pPr>
        <w:numPr>
          <w:ilvl w:val="0"/>
          <w:numId w:val="1"/>
        </w:numPr>
        <w:ind w:hanging="360"/>
      </w:pPr>
      <w:proofErr w:type="spellStart"/>
      <w:r>
        <w:rPr>
          <w:b/>
        </w:rPr>
        <w:t>Verkkolaskut</w:t>
      </w:r>
      <w:proofErr w:type="spellEnd"/>
      <w:r>
        <w:t xml:space="preserve"> (</w:t>
      </w:r>
      <w:proofErr w:type="spellStart"/>
      <w:r>
        <w:t>Operaattori</w:t>
      </w:r>
      <w:proofErr w:type="spellEnd"/>
      <w:r>
        <w:t xml:space="preserve"> Nordea, </w:t>
      </w:r>
      <w:proofErr w:type="spellStart"/>
      <w:r>
        <w:t>operaattoritunnus</w:t>
      </w:r>
      <w:proofErr w:type="spellEnd"/>
      <w:r>
        <w:t xml:space="preserve"> NDEAFIHH) </w:t>
      </w:r>
    </w:p>
    <w:p w14:paraId="489763AE" w14:textId="77777777" w:rsidR="00CC7560" w:rsidRDefault="00000000">
      <w:pPr>
        <w:ind w:left="716"/>
      </w:pPr>
      <w:r>
        <w:t xml:space="preserve">Jos </w:t>
      </w:r>
      <w:proofErr w:type="spellStart"/>
      <w:r>
        <w:t>haluat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 </w:t>
      </w:r>
      <w:proofErr w:type="spellStart"/>
      <w:r>
        <w:t>käyttöösi</w:t>
      </w:r>
      <w:proofErr w:type="spellEnd"/>
      <w:r>
        <w:t xml:space="preserve"> (Jos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osoitteiden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OpusCapitan</w:t>
      </w:r>
      <w:proofErr w:type="spellEnd"/>
      <w:r>
        <w:t xml:space="preserve"> </w:t>
      </w:r>
      <w:proofErr w:type="spellStart"/>
      <w:r>
        <w:t>operoimat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kohtaa</w:t>
      </w:r>
      <w:proofErr w:type="spellEnd"/>
      <w:r>
        <w:t xml:space="preserve"> tule </w:t>
      </w:r>
      <w:proofErr w:type="spellStart"/>
      <w:r>
        <w:t>rastittaa</w:t>
      </w:r>
      <w:proofErr w:type="spellEnd"/>
      <w:r>
        <w:t xml:space="preserve">). </w:t>
      </w:r>
    </w:p>
    <w:p w14:paraId="72D7F249" w14:textId="77777777" w:rsidR="00CC7560" w:rsidRDefault="00000000">
      <w:pPr>
        <w:spacing w:after="14" w:line="259" w:lineRule="auto"/>
        <w:ind w:left="720" w:firstLine="0"/>
      </w:pPr>
      <w:r>
        <w:t xml:space="preserve"> </w:t>
      </w:r>
    </w:p>
    <w:p w14:paraId="6176BFD2" w14:textId="77777777" w:rsidR="00CC7560" w:rsidRDefault="00000000">
      <w:pPr>
        <w:numPr>
          <w:ilvl w:val="0"/>
          <w:numId w:val="1"/>
        </w:numPr>
        <w:spacing w:line="258" w:lineRule="auto"/>
        <w:ind w:hanging="360"/>
      </w:pPr>
      <w:proofErr w:type="spellStart"/>
      <w:r>
        <w:rPr>
          <w:b/>
        </w:rPr>
        <w:t>Tilinpäätösaineistot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eräsiirrossa</w:t>
      </w:r>
      <w:proofErr w:type="spellEnd"/>
      <w:r>
        <w:rPr>
          <w:b/>
        </w:rP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oteta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>.</w:t>
      </w:r>
      <w:r>
        <w:rPr>
          <w:b/>
        </w:rPr>
        <w:t xml:space="preserve"> </w:t>
      </w:r>
    </w:p>
    <w:p w14:paraId="23A9CB4F" w14:textId="77777777" w:rsidR="00CC7560" w:rsidRDefault="00000000">
      <w:pPr>
        <w:spacing w:after="160" w:line="259" w:lineRule="auto"/>
        <w:ind w:left="1440" w:firstLine="0"/>
      </w:pPr>
      <w:r>
        <w:t xml:space="preserve"> </w:t>
      </w:r>
    </w:p>
    <w:p w14:paraId="43E95E61" w14:textId="77777777" w:rsidR="00CC7560" w:rsidRDefault="00000000">
      <w:pPr>
        <w:spacing w:after="159" w:line="258" w:lineRule="auto"/>
        <w:ind w:left="10"/>
      </w:pPr>
      <w:proofErr w:type="spellStart"/>
      <w:r>
        <w:rPr>
          <w:b/>
        </w:rPr>
        <w:t>Palveluiden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käyttöönotto</w:t>
      </w:r>
      <w:proofErr w:type="spellEnd"/>
      <w:r>
        <w:rPr>
          <w:b/>
        </w:rPr>
        <w:t xml:space="preserve"> </w:t>
      </w:r>
    </w:p>
    <w:p w14:paraId="6AD6906B" w14:textId="77777777" w:rsidR="00CC7560" w:rsidRDefault="00000000">
      <w:pPr>
        <w:numPr>
          <w:ilvl w:val="0"/>
          <w:numId w:val="1"/>
        </w:numPr>
        <w:spacing w:after="157"/>
        <w:ind w:hanging="360"/>
      </w:pPr>
      <w:proofErr w:type="spellStart"/>
      <w:r>
        <w:t>Syötä</w:t>
      </w:r>
      <w:proofErr w:type="spellEnd"/>
      <w:r>
        <w:t xml:space="preserve"> </w:t>
      </w:r>
      <w:proofErr w:type="spellStart"/>
      <w:r>
        <w:t>toivottu</w:t>
      </w:r>
      <w:proofErr w:type="spellEnd"/>
      <w:r>
        <w:t xml:space="preserve"> </w:t>
      </w:r>
      <w:proofErr w:type="spellStart"/>
      <w:r>
        <w:t>ajankohta</w:t>
      </w:r>
      <w:proofErr w:type="spellEnd"/>
      <w:r>
        <w:t xml:space="preserve"> </w:t>
      </w:r>
      <w:proofErr w:type="spellStart"/>
      <w:r>
        <w:t>käyttöönotolle</w:t>
      </w:r>
      <w:proofErr w:type="spellEnd"/>
      <w:r>
        <w:t xml:space="preserve">. </w:t>
      </w:r>
      <w:proofErr w:type="spellStart"/>
      <w:r>
        <w:t>Syötä</w:t>
      </w:r>
      <w:proofErr w:type="spellEnd"/>
      <w:r>
        <w:t xml:space="preserve"> </w:t>
      </w: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alkaen</w:t>
      </w:r>
      <w:proofErr w:type="spellEnd"/>
      <w:r>
        <w:t xml:space="preserve"> </w:t>
      </w:r>
      <w:proofErr w:type="spellStart"/>
      <w:r>
        <w:t>maksuliikepalveluiden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olla </w:t>
      </w:r>
      <w:proofErr w:type="spellStart"/>
      <w:r>
        <w:t>kytkettynä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. </w:t>
      </w:r>
    </w:p>
    <w:p w14:paraId="446F4943" w14:textId="77777777" w:rsidR="00CC7560" w:rsidRDefault="00000000">
      <w:pPr>
        <w:spacing w:line="258" w:lineRule="auto"/>
        <w:ind w:left="10"/>
      </w:pPr>
      <w:proofErr w:type="spellStart"/>
      <w:r>
        <w:rPr>
          <w:b/>
        </w:rPr>
        <w:t>Aikaisemmin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valtuutetut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poistetaan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kaikista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palveluista</w:t>
      </w:r>
      <w:proofErr w:type="spellEnd"/>
      <w:r>
        <w:rPr>
          <w:b/>
        </w:rPr>
        <w:t xml:space="preserve">. Jos </w:t>
      </w:r>
      <w:proofErr w:type="spellStart"/>
      <w:r>
        <w:rPr>
          <w:b/>
        </w:rPr>
        <w:t>jokin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palvelu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jää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kokonaan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välittäjää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palvelun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lopettaa</w:t>
      </w:r>
      <w:proofErr w:type="spellEnd"/>
      <w:r>
        <w:rPr>
          <w:b/>
        </w:rPr>
        <w:t xml:space="preserve">.  </w:t>
      </w:r>
    </w:p>
    <w:p w14:paraId="7C5A7ADC" w14:textId="77777777" w:rsidR="00CC7560" w:rsidRDefault="00000000">
      <w:pPr>
        <w:numPr>
          <w:ilvl w:val="0"/>
          <w:numId w:val="1"/>
        </w:numPr>
        <w:spacing w:after="157"/>
        <w:ind w:hanging="360"/>
      </w:pPr>
      <w:proofErr w:type="spellStart"/>
      <w:r>
        <w:t>Valitse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maksuliikepalvelut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kytkeä</w:t>
      </w:r>
      <w:proofErr w:type="spellEnd"/>
      <w:r>
        <w:t xml:space="preserve"> pois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muusta</w:t>
      </w:r>
      <w:proofErr w:type="spellEnd"/>
      <w:r>
        <w:t xml:space="preserve"> </w:t>
      </w:r>
      <w:proofErr w:type="spellStart"/>
      <w:r>
        <w:t>ohjelmistosta</w:t>
      </w:r>
      <w:proofErr w:type="spellEnd"/>
      <w:r>
        <w:t xml:space="preserve">, </w:t>
      </w:r>
      <w:proofErr w:type="spellStart"/>
      <w:r>
        <w:t>johon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aiemmin</w:t>
      </w:r>
      <w:proofErr w:type="spellEnd"/>
      <w:r>
        <w:t xml:space="preserve"> </w:t>
      </w:r>
      <w:proofErr w:type="spellStart"/>
      <w:r>
        <w:t>olleet</w:t>
      </w:r>
      <w:proofErr w:type="spellEnd"/>
      <w:r>
        <w:t xml:space="preserve"> </w:t>
      </w:r>
      <w:proofErr w:type="spellStart"/>
      <w:r>
        <w:t>liitettynä</w:t>
      </w:r>
      <w:proofErr w:type="spellEnd"/>
      <w:r>
        <w:t xml:space="preserve">. </w:t>
      </w:r>
      <w:proofErr w:type="spellStart"/>
      <w:r>
        <w:t>Poisto</w:t>
      </w:r>
      <w:proofErr w:type="spellEnd"/>
      <w:r>
        <w:t xml:space="preserve"> </w:t>
      </w:r>
      <w:proofErr w:type="spellStart"/>
      <w:r>
        <w:t>aikaisintaan</w:t>
      </w:r>
      <w:proofErr w:type="spellEnd"/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eteenpäin</w:t>
      </w:r>
      <w:proofErr w:type="spellEnd"/>
      <w:r>
        <w:t xml:space="preserve"> </w:t>
      </w:r>
      <w:proofErr w:type="spellStart"/>
      <w:r>
        <w:t>poiston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astuvan</w:t>
      </w:r>
      <w:proofErr w:type="spellEnd"/>
      <w:r>
        <w:t xml:space="preserve"> </w:t>
      </w:r>
      <w:proofErr w:type="spellStart"/>
      <w:r>
        <w:t>voimaan</w:t>
      </w:r>
      <w:proofErr w:type="spellEnd"/>
      <w:r>
        <w:t xml:space="preserve">. </w:t>
      </w:r>
      <w:proofErr w:type="spellStart"/>
      <w:r>
        <w:t>Tiedustelethan</w:t>
      </w:r>
      <w:proofErr w:type="spellEnd"/>
      <w:r>
        <w:t xml:space="preserve">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liittyen</w:t>
      </w:r>
      <w:proofErr w:type="spellEnd"/>
      <w:r>
        <w:t xml:space="preserve"> </w:t>
      </w:r>
      <w:proofErr w:type="spellStart"/>
      <w:r>
        <w:t>tarvittaessa</w:t>
      </w:r>
      <w:proofErr w:type="spellEnd"/>
      <w:r>
        <w:t xml:space="preserve"> </w:t>
      </w:r>
      <w:proofErr w:type="spellStart"/>
      <w:r>
        <w:t>lisätietoja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 </w:t>
      </w:r>
    </w:p>
    <w:p w14:paraId="36283CDD" w14:textId="77777777" w:rsidR="00CC7560" w:rsidRDefault="00000000">
      <w:r>
        <w:t xml:space="preserve">Kun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syöttänyt</w:t>
      </w:r>
      <w:proofErr w:type="spellEnd"/>
      <w:r>
        <w:t xml:space="preserve"> </w:t>
      </w:r>
      <w:proofErr w:type="spellStart"/>
      <w:r>
        <w:t>tarvittavat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, </w:t>
      </w:r>
      <w:proofErr w:type="spellStart"/>
      <w:r>
        <w:t>voit</w:t>
      </w:r>
      <w:proofErr w:type="spellEnd"/>
      <w:r>
        <w:t xml:space="preserve"> </w:t>
      </w:r>
      <w:proofErr w:type="spellStart"/>
      <w:r>
        <w:t>siirtyä</w:t>
      </w:r>
      <w:proofErr w:type="spellEnd"/>
      <w:r>
        <w:t xml:space="preserve"> </w:t>
      </w:r>
      <w:proofErr w:type="spellStart"/>
      <w:r>
        <w:t>vahvistussivulle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lähettää</w:t>
      </w:r>
      <w:proofErr w:type="spellEnd"/>
      <w:r>
        <w:t xml:space="preserve"> </w:t>
      </w:r>
      <w:proofErr w:type="spellStart"/>
      <w:r>
        <w:t>lomakkeen</w:t>
      </w:r>
      <w:proofErr w:type="spellEnd"/>
      <w:r>
        <w:t xml:space="preserve"> </w:t>
      </w:r>
      <w:proofErr w:type="spellStart"/>
      <w:r>
        <w:t>pankille</w:t>
      </w:r>
      <w:proofErr w:type="spellEnd"/>
      <w:r>
        <w:t xml:space="preserve"> </w:t>
      </w:r>
      <w:proofErr w:type="spellStart"/>
      <w:r>
        <w:t>käsiteltäväksi</w:t>
      </w:r>
      <w:proofErr w:type="spellEnd"/>
      <w:r>
        <w:t xml:space="preserve">. </w:t>
      </w:r>
    </w:p>
    <w:sectPr w:rsidR="00CC7560">
      <w:pgSz w:w="11906" w:h="16838"/>
      <w:pgMar w:top="1459" w:right="1136" w:bottom="1944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7A18"/>
    <w:multiLevelType w:val="hybridMultilevel"/>
    <w:tmpl w:val="7820C744"/>
    <w:lvl w:ilvl="0" w:tplc="3680533C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2698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043B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E5CB4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2A2E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CB0BE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088FC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E3AEA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EF6D4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83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60"/>
    <w:rsid w:val="00AC79D2"/>
    <w:rsid w:val="00CC7560"/>
    <w:rsid w:val="00E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90E1F"/>
  <w15:docId w15:val="{2370339F-EF32-4522-A976-57E7D5AB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en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1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Ahtiainen</dc:creator>
  <cp:keywords/>
  <cp:lastModifiedBy>Ahtiainen Martina</cp:lastModifiedBy>
  <cp:revision>2</cp:revision>
  <dcterms:created xsi:type="dcterms:W3CDTF">2025-02-20T10:55:00Z</dcterms:created>
  <dcterms:modified xsi:type="dcterms:W3CDTF">2025-02-20T10:55:00Z</dcterms:modified>
</cp:coreProperties>
</file>